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281A5" w14:textId="77777777" w:rsidR="004C0AEE" w:rsidRPr="00AB1124" w:rsidRDefault="00CE7657" w:rsidP="001F5366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СПИСЪК</w:t>
      </w:r>
    </w:p>
    <w:p w14:paraId="2F2495F2" w14:textId="041B3E0F" w:rsidR="00866D29" w:rsidRDefault="004C0AEE" w:rsidP="00BA5F7E">
      <w:pPr>
        <w:pStyle w:val="Heading3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проект, одобрен за финансиране от Комитета за наблюдение </w:t>
      </w: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по програма </w:t>
      </w:r>
      <w:r w:rsidR="00B75CA5">
        <w:rPr>
          <w:rFonts w:ascii="Times New Roman" w:hAnsi="Times New Roman" w:cs="Times New Roman"/>
          <w:sz w:val="24"/>
          <w:szCs w:val="24"/>
          <w:lang w:eastAsia="bg-BG"/>
        </w:rPr>
        <w:t>(</w:t>
      </w:r>
      <w:proofErr w:type="spellStart"/>
      <w:r w:rsidR="00FF0735">
        <w:rPr>
          <w:rFonts w:ascii="Times New Roman" w:hAnsi="Times New Roman" w:cs="Times New Roman"/>
          <w:sz w:val="24"/>
          <w:szCs w:val="24"/>
          <w:lang w:eastAsia="bg-BG"/>
        </w:rPr>
        <w:t>Interreg</w:t>
      </w:r>
      <w:proofErr w:type="spellEnd"/>
      <w:r w:rsidR="00B75CA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75CA5">
        <w:rPr>
          <w:rFonts w:ascii="Times New Roman" w:hAnsi="Times New Roman" w:cs="Times New Roman"/>
          <w:sz w:val="24"/>
          <w:szCs w:val="24"/>
          <w:lang w:val="bg-BG" w:eastAsia="bg-BG"/>
        </w:rPr>
        <w:t>VI-</w:t>
      </w:r>
      <w:r w:rsidR="00B75CA5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A</w:t>
      </w:r>
      <w:r w:rsidR="00B75CA5">
        <w:rPr>
          <w:rFonts w:ascii="Times New Roman" w:hAnsi="Times New Roman" w:cs="Times New Roman"/>
          <w:sz w:val="24"/>
          <w:szCs w:val="24"/>
          <w:lang w:eastAsia="bg-BG"/>
        </w:rPr>
        <w:t>)</w:t>
      </w:r>
      <w:r w:rsidR="00B75CA5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ИПП България</w:t>
      </w:r>
      <w:r w:rsidR="00D8641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- </w:t>
      </w:r>
      <w:r w:rsidR="005711CC">
        <w:rPr>
          <w:rFonts w:ascii="Times New Roman" w:hAnsi="Times New Roman" w:cs="Times New Roman"/>
          <w:sz w:val="24"/>
          <w:szCs w:val="24"/>
          <w:lang w:val="bg-BG" w:eastAsia="bg-BG"/>
        </w:rPr>
        <w:t>Турция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2021-2027</w:t>
      </w:r>
      <w:r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 </w:t>
      </w:r>
      <w:r w:rsidR="00752982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Р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ешение № </w:t>
      </w:r>
      <w:r w:rsidR="003E2B1B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4</w:t>
      </w:r>
      <w:r w:rsidR="00704773" w:rsidRPr="003E2B1B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866D29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от</w:t>
      </w:r>
      <w:r w:rsidR="00A54B21" w:rsidRPr="003E2B1B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D8641E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3E2B1B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5</w:t>
      </w:r>
      <w:r w:rsidR="00A54B21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.0</w:t>
      </w:r>
      <w:r w:rsidR="003E2B1B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5</w:t>
      </w:r>
      <w:r w:rsidR="00A54B21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.202</w:t>
      </w:r>
      <w:r w:rsidR="00990C10" w:rsidRPr="003E2B1B">
        <w:rPr>
          <w:rFonts w:ascii="Times New Roman" w:hAnsi="Times New Roman" w:cs="Times New Roman"/>
          <w:sz w:val="24"/>
          <w:szCs w:val="24"/>
          <w:lang w:val="bg-BG" w:eastAsia="bg-BG"/>
        </w:rPr>
        <w:t>5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>г.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, ко</w:t>
      </w:r>
      <w:r w:rsidR="00A31336">
        <w:rPr>
          <w:rFonts w:ascii="Times New Roman" w:hAnsi="Times New Roman" w:cs="Times New Roman"/>
          <w:sz w:val="24"/>
          <w:szCs w:val="24"/>
          <w:lang w:val="bg-BG" w:eastAsia="bg-BG"/>
        </w:rPr>
        <w:t>й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то се предлага за 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разглеждане и решение на </w:t>
      </w:r>
      <w:r w:rsidR="001F5366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Регионалния съвет за развитие на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Юго</w:t>
      </w:r>
      <w:r w:rsidR="005711CC">
        <w:rPr>
          <w:rFonts w:ascii="Times New Roman" w:hAnsi="Times New Roman" w:cs="Times New Roman"/>
          <w:sz w:val="24"/>
          <w:szCs w:val="24"/>
          <w:lang w:val="bg-BG" w:eastAsia="bg-BG"/>
        </w:rPr>
        <w:t>източен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711CC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регион</w:t>
      </w:r>
      <w:r w:rsidR="005711C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издаване на писм</w:t>
      </w:r>
      <w:r w:rsidR="00A31336">
        <w:rPr>
          <w:rFonts w:ascii="Times New Roman" w:hAnsi="Times New Roman" w:cs="Times New Roman"/>
          <w:sz w:val="24"/>
          <w:szCs w:val="24"/>
          <w:lang w:val="bg-BG" w:eastAsia="bg-BG"/>
        </w:rPr>
        <w:t>о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 подкрепа </w:t>
      </w:r>
      <w:r w:rsidR="0040435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на български</w:t>
      </w:r>
      <w:r w:rsidR="00A31336">
        <w:rPr>
          <w:rFonts w:ascii="Times New Roman" w:hAnsi="Times New Roman" w:cs="Times New Roman"/>
          <w:sz w:val="24"/>
          <w:szCs w:val="24"/>
          <w:lang w:val="bg-BG" w:eastAsia="bg-BG"/>
        </w:rPr>
        <w:t>я партньор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,</w:t>
      </w:r>
      <w:r w:rsidR="0040435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1F5366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съгласно</w:t>
      </w:r>
      <w:r w:rsidR="00866D29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19, ал. 1, т. 4 от З</w:t>
      </w:r>
      <w:r w:rsidR="00AF68E0">
        <w:rPr>
          <w:rFonts w:ascii="Times New Roman" w:hAnsi="Times New Roman" w:cs="Times New Roman"/>
          <w:sz w:val="24"/>
          <w:szCs w:val="24"/>
          <w:lang w:val="bg-BG" w:eastAsia="bg-BG"/>
        </w:rPr>
        <w:t>акона за регионално развитие</w:t>
      </w:r>
    </w:p>
    <w:p w14:paraId="7659EBAC" w14:textId="77777777" w:rsidR="00F512A4" w:rsidRDefault="00F512A4" w:rsidP="00F512A4">
      <w:pPr>
        <w:rPr>
          <w:lang w:val="bg-BG" w:eastAsia="bg-BG"/>
        </w:rPr>
      </w:pPr>
    </w:p>
    <w:tbl>
      <w:tblPr>
        <w:tblStyle w:val="TableGrid"/>
        <w:tblW w:w="14593" w:type="dxa"/>
        <w:tblInd w:w="-572" w:type="dxa"/>
        <w:tblLook w:val="04A0" w:firstRow="1" w:lastRow="0" w:firstColumn="1" w:lastColumn="0" w:noHBand="0" w:noVBand="1"/>
      </w:tblPr>
      <w:tblGrid>
        <w:gridCol w:w="462"/>
        <w:gridCol w:w="1450"/>
        <w:gridCol w:w="1781"/>
        <w:gridCol w:w="1116"/>
        <w:gridCol w:w="2405"/>
        <w:gridCol w:w="1589"/>
        <w:gridCol w:w="1901"/>
        <w:gridCol w:w="1342"/>
        <w:gridCol w:w="2547"/>
      </w:tblGrid>
      <w:tr w:rsidR="00EE1590" w:rsidRPr="00B448A3" w14:paraId="6F3DB062" w14:textId="77777777" w:rsidTr="00C81DA5">
        <w:trPr>
          <w:tblHeader/>
        </w:trPr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72B31413" w14:textId="77777777" w:rsidR="00F512A4" w:rsidRPr="00B448A3" w:rsidRDefault="00F512A4" w:rsidP="00F512A4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№ по ред</w:t>
            </w:r>
          </w:p>
        </w:tc>
        <w:tc>
          <w:tcPr>
            <w:tcW w:w="1450" w:type="dxa"/>
            <w:shd w:val="clear" w:color="auto" w:fill="D9D9D9" w:themeFill="background1" w:themeFillShade="D9"/>
            <w:vAlign w:val="center"/>
          </w:tcPr>
          <w:p w14:paraId="5B162100" w14:textId="430E97DA" w:rsidR="00F512A4" w:rsidRPr="00B448A3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№ в електр</w:t>
            </w:r>
            <w:r w:rsidR="00915485" w:rsidRPr="00B448A3">
              <w:rPr>
                <w:b/>
                <w:lang w:val="bg-BG"/>
              </w:rPr>
              <w:t>онната</w:t>
            </w:r>
            <w:r w:rsidRPr="00B448A3">
              <w:rPr>
                <w:b/>
                <w:lang w:val="bg-BG"/>
              </w:rPr>
              <w:t xml:space="preserve"> система</w:t>
            </w:r>
          </w:p>
        </w:tc>
        <w:tc>
          <w:tcPr>
            <w:tcW w:w="1781" w:type="dxa"/>
            <w:shd w:val="clear" w:color="auto" w:fill="D9D9D9" w:themeFill="background1" w:themeFillShade="D9"/>
            <w:vAlign w:val="center"/>
          </w:tcPr>
          <w:p w14:paraId="7AFCDFD4" w14:textId="77777777" w:rsidR="00F512A4" w:rsidRPr="00B448A3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Наименование на проекта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5223B842" w14:textId="77777777" w:rsidR="00F512A4" w:rsidRPr="00B448A3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Бюджет</w:t>
            </w:r>
          </w:p>
          <w:p w14:paraId="3F6099B6" w14:textId="77777777" w:rsidR="00F512A4" w:rsidRPr="00B448A3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на проекта</w:t>
            </w:r>
          </w:p>
          <w:p w14:paraId="77F5BDDF" w14:textId="77777777" w:rsidR="00F512A4" w:rsidRPr="00B448A3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(в евро)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981FD4A" w14:textId="0CBE89D1" w:rsidR="00F512A4" w:rsidRPr="00B448A3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Основни дейности и планирани резултати на проект</w:t>
            </w:r>
            <w:r w:rsidR="00F016D2" w:rsidRPr="00B448A3">
              <w:rPr>
                <w:b/>
                <w:lang w:val="bg-BG"/>
              </w:rPr>
              <w:t>а</w:t>
            </w:r>
          </w:p>
        </w:tc>
        <w:tc>
          <w:tcPr>
            <w:tcW w:w="1589" w:type="dxa"/>
            <w:shd w:val="clear" w:color="auto" w:fill="D9D9D9" w:themeFill="background1" w:themeFillShade="D9"/>
            <w:vAlign w:val="center"/>
          </w:tcPr>
          <w:p w14:paraId="7ADEBB4C" w14:textId="06545A9E" w:rsidR="00F512A4" w:rsidRPr="00B448A3" w:rsidRDefault="00D65940" w:rsidP="00016013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Име на БГ Партньор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14:paraId="7FE62484" w14:textId="66102110" w:rsidR="00F512A4" w:rsidRPr="00B448A3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Дейности на</w:t>
            </w:r>
            <w:r w:rsidR="00E127BF" w:rsidRPr="00B448A3">
              <w:rPr>
                <w:b/>
                <w:lang w:val="bg-BG"/>
              </w:rPr>
              <w:t xml:space="preserve"> </w:t>
            </w:r>
            <w:r w:rsidRPr="00B448A3">
              <w:rPr>
                <w:b/>
                <w:lang w:val="bg-BG"/>
              </w:rPr>
              <w:t>БГ партньор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14:paraId="3B13D1E4" w14:textId="77777777" w:rsidR="00F512A4" w:rsidRPr="00B448A3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Бюджет</w:t>
            </w:r>
          </w:p>
          <w:p w14:paraId="3FF08877" w14:textId="77777777" w:rsidR="00D65940" w:rsidRPr="00B448A3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на БГ партньор</w:t>
            </w:r>
          </w:p>
          <w:p w14:paraId="0267EE13" w14:textId="09B00E15" w:rsidR="00F512A4" w:rsidRPr="00B448A3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(в евро)</w:t>
            </w:r>
          </w:p>
        </w:tc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68250500" w14:textId="78FA4489" w:rsidR="00F512A4" w:rsidRPr="00B448A3" w:rsidRDefault="00F512A4" w:rsidP="001D0586">
            <w:pPr>
              <w:ind w:left="-57" w:right="-57"/>
              <w:jc w:val="center"/>
              <w:rPr>
                <w:b/>
                <w:lang w:val="bg-BG"/>
              </w:rPr>
            </w:pPr>
            <w:r w:rsidRPr="00B448A3">
              <w:rPr>
                <w:b/>
                <w:lang w:val="bg-BG"/>
              </w:rPr>
              <w:t>Съответствие със СП</w:t>
            </w:r>
            <w:r w:rsidRPr="00B448A3">
              <w:rPr>
                <w:vertAlign w:val="superscript"/>
              </w:rPr>
              <w:footnoteReference w:id="1"/>
            </w:r>
            <w:r w:rsidRPr="00B448A3">
              <w:rPr>
                <w:b/>
                <w:lang w:val="bg-BG"/>
              </w:rPr>
              <w:t xml:space="preserve"> (№, име), СЦ</w:t>
            </w:r>
            <w:r w:rsidRPr="00B448A3">
              <w:rPr>
                <w:vertAlign w:val="superscript"/>
              </w:rPr>
              <w:footnoteReference w:id="2"/>
            </w:r>
            <w:r w:rsidRPr="00B448A3">
              <w:rPr>
                <w:b/>
                <w:lang w:val="bg-BG"/>
              </w:rPr>
              <w:t xml:space="preserve"> (№, име), Цел (№, име) от ИТСР</w:t>
            </w:r>
            <w:r w:rsidRPr="00B448A3">
              <w:rPr>
                <w:vertAlign w:val="superscript"/>
              </w:rPr>
              <w:footnoteReference w:id="3"/>
            </w:r>
            <w:r w:rsidRPr="00B448A3">
              <w:rPr>
                <w:b/>
                <w:lang w:val="bg-BG"/>
              </w:rPr>
              <w:t xml:space="preserve"> на Югоизточен регион от ниво 2</w:t>
            </w:r>
          </w:p>
        </w:tc>
      </w:tr>
      <w:tr w:rsidR="00EE1590" w:rsidRPr="00B448A3" w14:paraId="28F816D7" w14:textId="77777777" w:rsidTr="00C81DA5">
        <w:tc>
          <w:tcPr>
            <w:tcW w:w="462" w:type="dxa"/>
          </w:tcPr>
          <w:p w14:paraId="35ADC2B1" w14:textId="77777777" w:rsidR="00C81DA5" w:rsidRPr="00B448A3" w:rsidRDefault="00C81DA5" w:rsidP="00C81DA5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FB0" w14:textId="48CA9CF7" w:rsidR="00C81DA5" w:rsidRPr="00B448A3" w:rsidRDefault="00C81DA5" w:rsidP="00EF55DE">
            <w:pPr>
              <w:spacing w:before="40"/>
              <w:jc w:val="center"/>
              <w:rPr>
                <w:bCs/>
                <w:color w:val="000000"/>
                <w:szCs w:val="22"/>
                <w:lang w:val="bg-BG"/>
              </w:rPr>
            </w:pPr>
            <w:r w:rsidRPr="00B448A3">
              <w:rPr>
                <w:color w:val="000000"/>
              </w:rPr>
              <w:t>BGTR03001</w:t>
            </w:r>
            <w:r w:rsidR="00EF55DE" w:rsidRPr="00B448A3">
              <w:rPr>
                <w:color w:val="000000"/>
                <w:lang w:val="bg-BG"/>
              </w:rPr>
              <w:t>48</w:t>
            </w:r>
          </w:p>
        </w:tc>
        <w:tc>
          <w:tcPr>
            <w:tcW w:w="1781" w:type="dxa"/>
          </w:tcPr>
          <w:p w14:paraId="0F5F3987" w14:textId="77777777" w:rsidR="00AF68E0" w:rsidRPr="00B448A3" w:rsidRDefault="00EF55DE" w:rsidP="008A4C67">
            <w:pPr>
              <w:ind w:left="-57" w:right="-57"/>
              <w:jc w:val="both"/>
              <w:rPr>
                <w:lang w:val="bg-BG"/>
              </w:rPr>
            </w:pPr>
            <w:r w:rsidRPr="00B448A3">
              <w:rPr>
                <w:lang w:val="bg-BG"/>
              </w:rPr>
              <w:t>Съвместни действия за прилагане на неотложни мерки за енергийна ефективност</w:t>
            </w:r>
          </w:p>
          <w:p w14:paraId="7850B666" w14:textId="532E980E" w:rsidR="00C81DA5" w:rsidRPr="00B448A3" w:rsidRDefault="00C81DA5" w:rsidP="008A4C67">
            <w:pPr>
              <w:ind w:left="-57" w:right="-57"/>
              <w:jc w:val="both"/>
              <w:rPr>
                <w:lang w:val="bg-BG"/>
              </w:rPr>
            </w:pPr>
            <w:r w:rsidRPr="00B448A3">
              <w:rPr>
                <w:lang w:val="bg-BG"/>
              </w:rPr>
              <w:t>(</w:t>
            </w:r>
            <w:r w:rsidR="00512AD2" w:rsidRPr="00B448A3">
              <w:t>Joint actions to implement urgent energy efficiency measures</w:t>
            </w:r>
            <w:r w:rsidRPr="00B448A3">
              <w:t>-</w:t>
            </w:r>
            <w:r w:rsidR="00512AD2" w:rsidRPr="00B448A3">
              <w:t>TOGETHER4EE</w:t>
            </w:r>
            <w:r w:rsidRPr="00B448A3"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263BC" w14:textId="1ACF0565" w:rsidR="00C81DA5" w:rsidRPr="00B448A3" w:rsidRDefault="00EF55DE" w:rsidP="00C81DA5">
            <w:pPr>
              <w:spacing w:before="40"/>
              <w:jc w:val="center"/>
              <w:rPr>
                <w:lang w:val="bg-BG"/>
              </w:rPr>
            </w:pPr>
            <w:r w:rsidRPr="00B448A3">
              <w:t>420</w:t>
            </w:r>
            <w:r w:rsidRPr="00B448A3">
              <w:rPr>
                <w:lang w:val="bg-BG"/>
              </w:rPr>
              <w:t> </w:t>
            </w:r>
            <w:r w:rsidRPr="00B448A3">
              <w:t>295,38</w:t>
            </w:r>
          </w:p>
        </w:tc>
        <w:tc>
          <w:tcPr>
            <w:tcW w:w="2405" w:type="dxa"/>
          </w:tcPr>
          <w:p w14:paraId="10998681" w14:textId="7748C8FE" w:rsidR="001B4814" w:rsidRPr="00B448A3" w:rsidRDefault="001B4814" w:rsidP="008A4C67">
            <w:pPr>
              <w:ind w:left="-57" w:right="-57"/>
              <w:jc w:val="both"/>
              <w:rPr>
                <w:highlight w:val="yellow"/>
                <w:lang w:val="bg-BG"/>
              </w:rPr>
            </w:pPr>
            <w:r w:rsidRPr="00B448A3">
              <w:rPr>
                <w:spacing w:val="8"/>
                <w:shd w:val="clear" w:color="auto" w:fill="FFFFFF"/>
                <w:lang w:val="bg-BG"/>
              </w:rPr>
              <w:t>Проектът има за цел да подобри енергийната ефективност на предприятията в трансграничния регион чрез специално прилагане на енергоспестяващи производствени технологии.</w:t>
            </w:r>
          </w:p>
          <w:p w14:paraId="148F94CF" w14:textId="13094342" w:rsidR="001B4814" w:rsidRPr="00B448A3" w:rsidRDefault="00B448A3" w:rsidP="008A4C67">
            <w:pPr>
              <w:ind w:left="-57" w:right="-57"/>
              <w:jc w:val="both"/>
              <w:rPr>
                <w:highlight w:val="yellow"/>
                <w:lang w:val="bg-BG"/>
              </w:rPr>
            </w:pPr>
            <w:r w:rsidRPr="00B448A3">
              <w:rPr>
                <w:rStyle w:val="Other1"/>
                <w:rFonts w:ascii="Times New Roman" w:hAnsi="Times New Roman" w:cs="Times New Roman"/>
                <w:lang w:val="bg-BG"/>
              </w:rPr>
              <w:t>Внедряване на автоматизирани системи за мониторинг на енергопотреблението и управление на енергопотреблението в МСП.</w:t>
            </w:r>
          </w:p>
          <w:p w14:paraId="4F8577EF" w14:textId="58D7AC17" w:rsidR="001B4814" w:rsidRPr="007E265E" w:rsidRDefault="007E265E" w:rsidP="008A4C67">
            <w:pPr>
              <w:ind w:left="-57" w:right="-57"/>
              <w:jc w:val="both"/>
              <w:rPr>
                <w:lang w:val="bg-BG"/>
              </w:rPr>
            </w:pPr>
            <w:r w:rsidRPr="007E265E">
              <w:rPr>
                <w:lang w:val="bg-BG"/>
              </w:rPr>
              <w:t xml:space="preserve">ПП предприемат съвместно действие за доставка и инсталиране на съвременно технологично оборудване, което да обслужва основни процеси в производството на метални конструкции, което ще намали </w:t>
            </w:r>
            <w:r w:rsidRPr="007E265E">
              <w:rPr>
                <w:lang w:val="bg-BG"/>
              </w:rPr>
              <w:lastRenderedPageBreak/>
              <w:t>изразходваното количество енергоносители, ще намали времето за производство на единица продукт и ще подобри енергийната ефективност на производството.</w:t>
            </w:r>
          </w:p>
          <w:p w14:paraId="69099E15" w14:textId="7234A082" w:rsidR="00C81DA5" w:rsidRPr="007E265E" w:rsidRDefault="008A4C67" w:rsidP="008A4C67">
            <w:pPr>
              <w:ind w:left="-57" w:right="-57"/>
              <w:jc w:val="both"/>
              <w:rPr>
                <w:lang w:val="bg-BG"/>
              </w:rPr>
            </w:pPr>
            <w:r w:rsidRPr="007E265E">
              <w:rPr>
                <w:lang w:val="bg-BG"/>
              </w:rPr>
              <w:t>В рамките на предмета се предвиждат и организиране на обучения</w:t>
            </w:r>
            <w:r w:rsidR="00C81DA5" w:rsidRPr="007E265E">
              <w:rPr>
                <w:lang w:val="bg-BG"/>
              </w:rPr>
              <w:t>.</w:t>
            </w:r>
          </w:p>
          <w:p w14:paraId="31028D1B" w14:textId="41FD3D0C" w:rsidR="00C81DA5" w:rsidRPr="007E265E" w:rsidRDefault="008A4C67" w:rsidP="008A4C67">
            <w:pPr>
              <w:ind w:left="-57" w:right="-57"/>
              <w:jc w:val="both"/>
              <w:rPr>
                <w:lang w:val="bg-BG"/>
              </w:rPr>
            </w:pPr>
            <w:r w:rsidRPr="007E265E">
              <w:rPr>
                <w:lang w:val="bg-BG"/>
              </w:rPr>
              <w:t xml:space="preserve">Събития за </w:t>
            </w:r>
            <w:r w:rsidR="00C81DA5" w:rsidRPr="007E265E">
              <w:rPr>
                <w:lang w:val="bg-BG"/>
              </w:rPr>
              <w:t>сътрудничество между български и турски компании</w:t>
            </w:r>
            <w:r w:rsidRPr="007E265E">
              <w:rPr>
                <w:lang w:val="bg-BG"/>
              </w:rPr>
              <w:t xml:space="preserve">, чрез </w:t>
            </w:r>
          </w:p>
          <w:p w14:paraId="7E6906B9" w14:textId="7C11791D" w:rsidR="00C81DA5" w:rsidRPr="00B448A3" w:rsidRDefault="00C81DA5" w:rsidP="008A4C67">
            <w:pPr>
              <w:ind w:left="-57" w:right="-57"/>
              <w:jc w:val="both"/>
              <w:rPr>
                <w:highlight w:val="yellow"/>
                <w:lang w:val="bg-BG"/>
              </w:rPr>
            </w:pPr>
            <w:r w:rsidRPr="007E265E">
              <w:rPr>
                <w:lang w:val="bg-BG"/>
              </w:rPr>
              <w:t xml:space="preserve">трансграничен обмен на знания </w:t>
            </w:r>
            <w:r w:rsidR="008A4C67" w:rsidRPr="007E265E">
              <w:rPr>
                <w:lang w:val="bg-BG"/>
              </w:rPr>
              <w:t>за</w:t>
            </w:r>
            <w:r w:rsidRPr="007E265E">
              <w:rPr>
                <w:lang w:val="bg-BG"/>
              </w:rPr>
              <w:t xml:space="preserve"> екологична устойчивост, </w:t>
            </w:r>
            <w:r w:rsidR="008A4C67" w:rsidRPr="007E265E">
              <w:rPr>
                <w:lang w:val="bg-BG"/>
              </w:rPr>
              <w:t>чрез прилагане на нови технологии.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3E8D6" w14:textId="4795E6A8" w:rsidR="00C81DA5" w:rsidRPr="00B448A3" w:rsidRDefault="00016013" w:rsidP="00EF55DE">
            <w:pPr>
              <w:spacing w:before="40"/>
              <w:ind w:left="-57" w:right="-57"/>
              <w:rPr>
                <w:color w:val="000000"/>
                <w:szCs w:val="22"/>
                <w:lang w:val="bg-BG"/>
              </w:rPr>
            </w:pPr>
            <w:r w:rsidRPr="00B448A3">
              <w:rPr>
                <w:color w:val="000000"/>
                <w:szCs w:val="22"/>
                <w:lang w:val="bg-BG"/>
              </w:rPr>
              <w:lastRenderedPageBreak/>
              <w:t>„</w:t>
            </w:r>
            <w:r w:rsidR="00EF55DE" w:rsidRPr="00B448A3">
              <w:rPr>
                <w:color w:val="000000"/>
                <w:szCs w:val="22"/>
                <w:lang w:val="bg-BG"/>
              </w:rPr>
              <w:t>Е</w:t>
            </w:r>
            <w:r w:rsidR="001B4814" w:rsidRPr="00B448A3">
              <w:rPr>
                <w:color w:val="000000"/>
                <w:szCs w:val="22"/>
                <w:lang w:val="bg-BG"/>
              </w:rPr>
              <w:t>кип</w:t>
            </w:r>
            <w:r w:rsidR="00EF55DE" w:rsidRPr="00B448A3">
              <w:rPr>
                <w:color w:val="000000"/>
                <w:szCs w:val="22"/>
                <w:lang w:val="bg-BG"/>
              </w:rPr>
              <w:t xml:space="preserve"> 5</w:t>
            </w:r>
            <w:r w:rsidRPr="00B448A3">
              <w:rPr>
                <w:color w:val="000000"/>
                <w:szCs w:val="22"/>
                <w:lang w:val="bg-BG"/>
              </w:rPr>
              <w:t>“</w:t>
            </w:r>
            <w:r w:rsidR="00C81DA5" w:rsidRPr="00B448A3">
              <w:rPr>
                <w:color w:val="000000"/>
                <w:szCs w:val="22"/>
                <w:lang w:val="bg-BG"/>
              </w:rPr>
              <w:t xml:space="preserve"> ООД</w:t>
            </w:r>
          </w:p>
        </w:tc>
        <w:tc>
          <w:tcPr>
            <w:tcW w:w="1901" w:type="dxa"/>
          </w:tcPr>
          <w:p w14:paraId="48781682" w14:textId="5C3D27D1" w:rsidR="00C81DA5" w:rsidRPr="00B448A3" w:rsidRDefault="007E265E" w:rsidP="007E265E">
            <w:pPr>
              <w:ind w:left="-57" w:right="-57"/>
              <w:rPr>
                <w:highlight w:val="yellow"/>
                <w:lang w:val="bg-BG"/>
              </w:rPr>
            </w:pPr>
            <w:r w:rsidRPr="007E265E">
              <w:rPr>
                <w:lang w:val="bg-BG"/>
              </w:rPr>
              <w:t>Д</w:t>
            </w:r>
            <w:r w:rsidR="00B448A3" w:rsidRPr="007E265E">
              <w:rPr>
                <w:lang w:val="bg-BG"/>
              </w:rPr>
              <w:t>оставка</w:t>
            </w:r>
            <w:r>
              <w:rPr>
                <w:lang w:val="bg-BG"/>
              </w:rPr>
              <w:t xml:space="preserve"> </w:t>
            </w:r>
            <w:r w:rsidR="00B448A3" w:rsidRPr="007E265E">
              <w:rPr>
                <w:lang w:val="bg-BG"/>
              </w:rPr>
              <w:t xml:space="preserve">и монтаж на съвременно технологично оборудване за ефективно намаляване на </w:t>
            </w:r>
            <w:r w:rsidR="00B448A3" w:rsidRPr="00D05295">
              <w:rPr>
                <w:lang w:val="bg-BG"/>
              </w:rPr>
              <w:t>потреблението на електроенерги</w:t>
            </w:r>
            <w:bookmarkStart w:id="0" w:name="_GoBack"/>
            <w:bookmarkEnd w:id="0"/>
            <w:r w:rsidR="00B448A3" w:rsidRPr="00D05295">
              <w:rPr>
                <w:lang w:val="bg-BG"/>
              </w:rPr>
              <w:t>я в производствените предприятия</w:t>
            </w:r>
            <w:r w:rsidRPr="00D05295">
              <w:rPr>
                <w:lang w:val="bg-BG"/>
              </w:rPr>
              <w:t>, чрез</w:t>
            </w:r>
            <w:r w:rsidRPr="00D05295">
              <w:rPr>
                <w:rStyle w:val="Other1"/>
                <w:rFonts w:ascii="Times New Roman" w:hAnsi="Times New Roman" w:cs="Times New Roman"/>
                <w:lang w:val="bg-BG"/>
              </w:rPr>
              <w:t xml:space="preserve"> интегриране измервателни устройства и контролери</w:t>
            </w:r>
          </w:p>
        </w:tc>
        <w:tc>
          <w:tcPr>
            <w:tcW w:w="1342" w:type="dxa"/>
          </w:tcPr>
          <w:p w14:paraId="42045EFB" w14:textId="6CC4A388" w:rsidR="00C81DA5" w:rsidRPr="00B448A3" w:rsidRDefault="00AF68E0" w:rsidP="00C81DA5">
            <w:pPr>
              <w:ind w:left="-57" w:right="-57"/>
              <w:jc w:val="center"/>
              <w:rPr>
                <w:lang w:val="bg-BG"/>
              </w:rPr>
            </w:pPr>
            <w:r w:rsidRPr="00B448A3">
              <w:rPr>
                <w:lang w:val="bg-BG"/>
              </w:rPr>
              <w:t>190.429,42</w:t>
            </w:r>
          </w:p>
        </w:tc>
        <w:tc>
          <w:tcPr>
            <w:tcW w:w="2547" w:type="dxa"/>
          </w:tcPr>
          <w:p w14:paraId="3C2DBD84" w14:textId="77777777" w:rsidR="00C81DA5" w:rsidRPr="00D0529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D05295">
              <w:rPr>
                <w:b/>
                <w:sz w:val="18"/>
                <w:lang w:val="bg-BG"/>
              </w:rPr>
              <w:t>Стратегически приоритет 3:</w:t>
            </w:r>
            <w:r w:rsidRPr="00D05295">
              <w:rPr>
                <w:sz w:val="18"/>
                <w:lang w:val="bg-BG"/>
              </w:rPr>
              <w:t xml:space="preserve"> Териториално сближаване и интегрирано развитие на градските, селските и крайбрежните райони от ИТСР на Югоизточен регион:</w:t>
            </w:r>
          </w:p>
          <w:p w14:paraId="41CC4EC3" w14:textId="77777777" w:rsidR="00C81DA5" w:rsidRPr="00D0529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55F67890" w14:textId="77777777" w:rsidR="00C81DA5" w:rsidRPr="00D0529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D05295">
              <w:rPr>
                <w:i/>
                <w:sz w:val="18"/>
                <w:lang w:val="bg-BG"/>
              </w:rPr>
              <w:t>Специфична цел 3.3:</w:t>
            </w:r>
            <w:r w:rsidRPr="00D05295">
              <w:rPr>
                <w:sz w:val="18"/>
                <w:lang w:val="bg-BG"/>
              </w:rPr>
              <w:t xml:space="preserve">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6B7C1177" w14:textId="77777777" w:rsidR="00C81DA5" w:rsidRPr="00D0529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D05295">
              <w:rPr>
                <w:sz w:val="18"/>
                <w:lang w:val="bg-BG"/>
              </w:rPr>
              <w:t>•</w:t>
            </w:r>
            <w:r w:rsidRPr="00D0529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3CBC9049" w14:textId="11B6E451" w:rsidR="00C81DA5" w:rsidRPr="00D0529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D05295">
              <w:rPr>
                <w:sz w:val="18"/>
                <w:lang w:val="bg-BG"/>
              </w:rPr>
              <w:t>•</w:t>
            </w:r>
            <w:r w:rsidRPr="00D0529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0F5293" w:rsidRPr="00B448A3" w14:paraId="5B0F00BA" w14:textId="77777777" w:rsidTr="00525F27">
        <w:trPr>
          <w:trHeight w:val="751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vAlign w:val="center"/>
          </w:tcPr>
          <w:p w14:paraId="3604B491" w14:textId="359EFEB9" w:rsidR="000F5293" w:rsidRPr="00B448A3" w:rsidRDefault="000F5293" w:rsidP="000F5293">
            <w:pPr>
              <w:ind w:left="-57" w:right="-57"/>
              <w:jc w:val="right"/>
              <w:rPr>
                <w:lang w:val="bg-BG"/>
              </w:rPr>
            </w:pPr>
            <w:r w:rsidRPr="00B448A3">
              <w:rPr>
                <w:b/>
                <w:lang w:val="bg-BG"/>
              </w:rPr>
              <w:t>Обща стойност на проектите: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704EC29" w14:textId="06B77E84" w:rsidR="00EF55DE" w:rsidRPr="00B448A3" w:rsidRDefault="00EF55DE" w:rsidP="00EF55DE">
            <w:pPr>
              <w:ind w:left="-57" w:right="-57"/>
              <w:jc w:val="center"/>
              <w:rPr>
                <w:lang w:val="bg-BG"/>
              </w:rPr>
            </w:pPr>
            <w:r w:rsidRPr="00B448A3">
              <w:rPr>
                <w:b/>
                <w:bCs/>
                <w:color w:val="000000"/>
                <w:lang w:val="bg-BG"/>
              </w:rPr>
              <w:t>420 295,38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3E4B92" w14:textId="0CF5AB39" w:rsidR="000F5293" w:rsidRPr="00B448A3" w:rsidRDefault="000F5293" w:rsidP="000F5293">
            <w:pPr>
              <w:ind w:left="-57" w:right="-57"/>
              <w:jc w:val="right"/>
              <w:rPr>
                <w:lang w:val="bg-BG"/>
              </w:rPr>
            </w:pPr>
            <w:r w:rsidRPr="00B448A3">
              <w:rPr>
                <w:b/>
                <w:lang w:val="bg-BG"/>
              </w:rPr>
              <w:t>Обща стойност на дейностите на БГ партньори:</w:t>
            </w:r>
          </w:p>
        </w:tc>
        <w:tc>
          <w:tcPr>
            <w:tcW w:w="3889" w:type="dxa"/>
            <w:gridSpan w:val="2"/>
            <w:shd w:val="clear" w:color="auto" w:fill="FFD966" w:themeFill="accent4" w:themeFillTint="99"/>
            <w:vAlign w:val="center"/>
          </w:tcPr>
          <w:p w14:paraId="5F9E682A" w14:textId="5502997D" w:rsidR="000F5293" w:rsidRPr="007E265E" w:rsidRDefault="007E265E" w:rsidP="007E265E">
            <w:pPr>
              <w:tabs>
                <w:tab w:val="left" w:pos="205"/>
              </w:tabs>
              <w:ind w:left="-57" w:right="-57"/>
              <w:jc w:val="center"/>
              <w:rPr>
                <w:b/>
                <w:lang w:val="bg-BG"/>
              </w:rPr>
            </w:pPr>
            <w:r w:rsidRPr="007E265E">
              <w:rPr>
                <w:b/>
                <w:lang w:val="bg-BG"/>
              </w:rPr>
              <w:t>190 429,42</w:t>
            </w:r>
          </w:p>
        </w:tc>
      </w:tr>
    </w:tbl>
    <w:p w14:paraId="692477D7" w14:textId="77777777" w:rsidR="00F512A4" w:rsidRDefault="00F512A4" w:rsidP="00F512A4">
      <w:pPr>
        <w:rPr>
          <w:lang w:val="bg-BG" w:eastAsia="bg-BG"/>
        </w:rPr>
      </w:pPr>
    </w:p>
    <w:sectPr w:rsidR="00F512A4" w:rsidSect="006F1845">
      <w:headerReference w:type="default" r:id="rId8"/>
      <w:footerReference w:type="default" r:id="rId9"/>
      <w:pgSz w:w="15840" w:h="12240" w:orient="landscape"/>
      <w:pgMar w:top="1135" w:right="1098" w:bottom="709" w:left="1417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23DD4" w14:textId="77777777" w:rsidR="00D5401B" w:rsidRDefault="00D5401B" w:rsidP="00866D29">
      <w:r>
        <w:separator/>
      </w:r>
    </w:p>
  </w:endnote>
  <w:endnote w:type="continuationSeparator" w:id="0">
    <w:p w14:paraId="7E77D354" w14:textId="77777777" w:rsidR="00D5401B" w:rsidRDefault="00D5401B" w:rsidP="0086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Unicode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196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DAE34" w14:textId="0209DC7B" w:rsidR="00E127BF" w:rsidRDefault="00E127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3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EEEC9" w14:textId="77777777" w:rsidR="00E127BF" w:rsidRDefault="00E127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E4224" w14:textId="77777777" w:rsidR="00D5401B" w:rsidRDefault="00D5401B" w:rsidP="00866D29">
      <w:r>
        <w:separator/>
      </w:r>
    </w:p>
  </w:footnote>
  <w:footnote w:type="continuationSeparator" w:id="0">
    <w:p w14:paraId="372B29FC" w14:textId="77777777" w:rsidR="00D5401B" w:rsidRDefault="00D5401B" w:rsidP="00866D29">
      <w:r>
        <w:continuationSeparator/>
      </w:r>
    </w:p>
  </w:footnote>
  <w:footnote w:id="1">
    <w:p w14:paraId="49B1ECF6" w14:textId="77777777" w:rsidR="00F512A4" w:rsidRPr="0089414A" w:rsidRDefault="00F512A4" w:rsidP="006603D7">
      <w:pPr>
        <w:pStyle w:val="Footer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Стратегически приоритет</w:t>
      </w:r>
    </w:p>
  </w:footnote>
  <w:footnote w:id="2">
    <w:p w14:paraId="49DC7EBF" w14:textId="77777777" w:rsidR="00F512A4" w:rsidRPr="0089414A" w:rsidRDefault="00F512A4" w:rsidP="006603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Специфична цел</w:t>
      </w:r>
    </w:p>
  </w:footnote>
  <w:footnote w:id="3">
    <w:p w14:paraId="2AF73603" w14:textId="77777777" w:rsidR="00F512A4" w:rsidRPr="0089414A" w:rsidRDefault="00F512A4" w:rsidP="006603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Интегрирана териториална стратегия за развитие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86520" w14:textId="77777777" w:rsidR="00866D29" w:rsidRDefault="00866D29" w:rsidP="00866D29">
    <w:pPr>
      <w:pStyle w:val="Header"/>
      <w:jc w:val="right"/>
    </w:pPr>
    <w:r w:rsidRPr="00866D29">
      <w:rPr>
        <w:i/>
        <w:sz w:val="24"/>
        <w:szCs w:val="24"/>
        <w:lang w:val="bg-BG" w:eastAsia="bg-BG"/>
      </w:rPr>
      <w:t xml:space="preserve">Приложение </w:t>
    </w:r>
    <w:r>
      <w:rPr>
        <w:i/>
        <w:sz w:val="24"/>
        <w:szCs w:val="24"/>
        <w:lang w:val="bg-BG" w:eastAsia="bg-BG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60E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17BE"/>
    <w:multiLevelType w:val="hybridMultilevel"/>
    <w:tmpl w:val="18DC3564"/>
    <w:lvl w:ilvl="0" w:tplc="B3DCAF92">
      <w:start w:val="420"/>
      <w:numFmt w:val="bullet"/>
      <w:lvlText w:val="-"/>
      <w:lvlJc w:val="left"/>
      <w:pPr>
        <w:ind w:left="303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" w15:restartNumberingAfterBreak="0">
    <w:nsid w:val="1CB57525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73877"/>
    <w:multiLevelType w:val="hybridMultilevel"/>
    <w:tmpl w:val="BE02C6B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3BCC"/>
    <w:multiLevelType w:val="hybridMultilevel"/>
    <w:tmpl w:val="94121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603B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17D8A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B7523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11962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93D35"/>
    <w:multiLevelType w:val="hybridMultilevel"/>
    <w:tmpl w:val="7FA8BDC0"/>
    <w:lvl w:ilvl="0" w:tplc="87FC36E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76C41A3A"/>
    <w:multiLevelType w:val="hybridMultilevel"/>
    <w:tmpl w:val="C48E0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C8"/>
    <w:rsid w:val="00001F26"/>
    <w:rsid w:val="00016013"/>
    <w:rsid w:val="00035C66"/>
    <w:rsid w:val="00043A01"/>
    <w:rsid w:val="0004647A"/>
    <w:rsid w:val="0006294D"/>
    <w:rsid w:val="00066224"/>
    <w:rsid w:val="00067FEF"/>
    <w:rsid w:val="0007581D"/>
    <w:rsid w:val="000834BC"/>
    <w:rsid w:val="000967B2"/>
    <w:rsid w:val="00097493"/>
    <w:rsid w:val="000B7894"/>
    <w:rsid w:val="000E4A1F"/>
    <w:rsid w:val="000F24A7"/>
    <w:rsid w:val="000F5293"/>
    <w:rsid w:val="001015EA"/>
    <w:rsid w:val="00104548"/>
    <w:rsid w:val="001216A2"/>
    <w:rsid w:val="00142E42"/>
    <w:rsid w:val="00172F24"/>
    <w:rsid w:val="00177CA3"/>
    <w:rsid w:val="001972A3"/>
    <w:rsid w:val="001A0288"/>
    <w:rsid w:val="001A616C"/>
    <w:rsid w:val="001B23BA"/>
    <w:rsid w:val="001B4814"/>
    <w:rsid w:val="001D0586"/>
    <w:rsid w:val="001D1F48"/>
    <w:rsid w:val="001D6D0F"/>
    <w:rsid w:val="001F5366"/>
    <w:rsid w:val="001F6914"/>
    <w:rsid w:val="00214A4A"/>
    <w:rsid w:val="00216DD4"/>
    <w:rsid w:val="002362BB"/>
    <w:rsid w:val="002362C8"/>
    <w:rsid w:val="0024705A"/>
    <w:rsid w:val="002560C2"/>
    <w:rsid w:val="00270FFE"/>
    <w:rsid w:val="00272F0C"/>
    <w:rsid w:val="00281732"/>
    <w:rsid w:val="002904BA"/>
    <w:rsid w:val="00293E29"/>
    <w:rsid w:val="002F7EDB"/>
    <w:rsid w:val="00302982"/>
    <w:rsid w:val="00352DB2"/>
    <w:rsid w:val="00356235"/>
    <w:rsid w:val="00356F09"/>
    <w:rsid w:val="00370555"/>
    <w:rsid w:val="0039204B"/>
    <w:rsid w:val="003A6D9E"/>
    <w:rsid w:val="003B6E2B"/>
    <w:rsid w:val="003C536F"/>
    <w:rsid w:val="003D4CA0"/>
    <w:rsid w:val="003E2B1B"/>
    <w:rsid w:val="003E4622"/>
    <w:rsid w:val="0040435C"/>
    <w:rsid w:val="0041046B"/>
    <w:rsid w:val="00413C07"/>
    <w:rsid w:val="00420C31"/>
    <w:rsid w:val="00434B14"/>
    <w:rsid w:val="004365D9"/>
    <w:rsid w:val="00443781"/>
    <w:rsid w:val="004C0AEE"/>
    <w:rsid w:val="004C0B78"/>
    <w:rsid w:val="004C51D4"/>
    <w:rsid w:val="004C6DC0"/>
    <w:rsid w:val="004C6FFE"/>
    <w:rsid w:val="004D383C"/>
    <w:rsid w:val="00512AD2"/>
    <w:rsid w:val="00512EB0"/>
    <w:rsid w:val="005133AF"/>
    <w:rsid w:val="005219BB"/>
    <w:rsid w:val="00525F27"/>
    <w:rsid w:val="0054585B"/>
    <w:rsid w:val="005711CC"/>
    <w:rsid w:val="0059491F"/>
    <w:rsid w:val="00594CE8"/>
    <w:rsid w:val="005A0DA5"/>
    <w:rsid w:val="005A5EF3"/>
    <w:rsid w:val="005C4C79"/>
    <w:rsid w:val="005E0752"/>
    <w:rsid w:val="005E4707"/>
    <w:rsid w:val="00632512"/>
    <w:rsid w:val="00656FA8"/>
    <w:rsid w:val="00657C1C"/>
    <w:rsid w:val="006603D7"/>
    <w:rsid w:val="00665EE6"/>
    <w:rsid w:val="00682F05"/>
    <w:rsid w:val="006833F7"/>
    <w:rsid w:val="006866DE"/>
    <w:rsid w:val="00692788"/>
    <w:rsid w:val="006A1E08"/>
    <w:rsid w:val="006B2B21"/>
    <w:rsid w:val="006C4D7A"/>
    <w:rsid w:val="006D6FA5"/>
    <w:rsid w:val="006E0EE4"/>
    <w:rsid w:val="006F1845"/>
    <w:rsid w:val="00704773"/>
    <w:rsid w:val="00717250"/>
    <w:rsid w:val="00723FA7"/>
    <w:rsid w:val="00725395"/>
    <w:rsid w:val="00732C92"/>
    <w:rsid w:val="007475A5"/>
    <w:rsid w:val="00752982"/>
    <w:rsid w:val="00754C4C"/>
    <w:rsid w:val="00755E44"/>
    <w:rsid w:val="00772932"/>
    <w:rsid w:val="007B2A81"/>
    <w:rsid w:val="007B34FC"/>
    <w:rsid w:val="007D08E6"/>
    <w:rsid w:val="007D5A05"/>
    <w:rsid w:val="007D742D"/>
    <w:rsid w:val="007E265E"/>
    <w:rsid w:val="007F7E0D"/>
    <w:rsid w:val="0081116C"/>
    <w:rsid w:val="00816584"/>
    <w:rsid w:val="0083102B"/>
    <w:rsid w:val="0083287E"/>
    <w:rsid w:val="00866D29"/>
    <w:rsid w:val="008677FE"/>
    <w:rsid w:val="00882A4D"/>
    <w:rsid w:val="00884B33"/>
    <w:rsid w:val="0089414A"/>
    <w:rsid w:val="008A4C67"/>
    <w:rsid w:val="008B42EA"/>
    <w:rsid w:val="008B7F3B"/>
    <w:rsid w:val="008D5013"/>
    <w:rsid w:val="00905F6D"/>
    <w:rsid w:val="00915485"/>
    <w:rsid w:val="00916ED5"/>
    <w:rsid w:val="00940977"/>
    <w:rsid w:val="00964E1D"/>
    <w:rsid w:val="00990C10"/>
    <w:rsid w:val="009D1E0E"/>
    <w:rsid w:val="009E2C03"/>
    <w:rsid w:val="009E4E06"/>
    <w:rsid w:val="00A06267"/>
    <w:rsid w:val="00A31336"/>
    <w:rsid w:val="00A436B3"/>
    <w:rsid w:val="00A54B21"/>
    <w:rsid w:val="00A54FD2"/>
    <w:rsid w:val="00A83524"/>
    <w:rsid w:val="00A87B48"/>
    <w:rsid w:val="00AA7035"/>
    <w:rsid w:val="00AA7956"/>
    <w:rsid w:val="00AB1124"/>
    <w:rsid w:val="00AC0CFC"/>
    <w:rsid w:val="00AC1D48"/>
    <w:rsid w:val="00AD4468"/>
    <w:rsid w:val="00AF1243"/>
    <w:rsid w:val="00AF68E0"/>
    <w:rsid w:val="00B14B76"/>
    <w:rsid w:val="00B1608C"/>
    <w:rsid w:val="00B175E1"/>
    <w:rsid w:val="00B30E35"/>
    <w:rsid w:val="00B3199E"/>
    <w:rsid w:val="00B448A3"/>
    <w:rsid w:val="00B50CA8"/>
    <w:rsid w:val="00B55BE2"/>
    <w:rsid w:val="00B629F0"/>
    <w:rsid w:val="00B7545B"/>
    <w:rsid w:val="00B75CA5"/>
    <w:rsid w:val="00B85279"/>
    <w:rsid w:val="00B920C6"/>
    <w:rsid w:val="00B9537E"/>
    <w:rsid w:val="00BA2C65"/>
    <w:rsid w:val="00BA5F7E"/>
    <w:rsid w:val="00BC1040"/>
    <w:rsid w:val="00BC3BAB"/>
    <w:rsid w:val="00BE2234"/>
    <w:rsid w:val="00BE3632"/>
    <w:rsid w:val="00BE723B"/>
    <w:rsid w:val="00BF1DE4"/>
    <w:rsid w:val="00BF7EDF"/>
    <w:rsid w:val="00C30E84"/>
    <w:rsid w:val="00C400C5"/>
    <w:rsid w:val="00C80BAF"/>
    <w:rsid w:val="00C81DA5"/>
    <w:rsid w:val="00C86A0B"/>
    <w:rsid w:val="00CD606D"/>
    <w:rsid w:val="00CE2B8C"/>
    <w:rsid w:val="00CE7657"/>
    <w:rsid w:val="00CF282A"/>
    <w:rsid w:val="00D05295"/>
    <w:rsid w:val="00D101A1"/>
    <w:rsid w:val="00D2164E"/>
    <w:rsid w:val="00D5401B"/>
    <w:rsid w:val="00D640E6"/>
    <w:rsid w:val="00D65940"/>
    <w:rsid w:val="00D8641E"/>
    <w:rsid w:val="00D91E34"/>
    <w:rsid w:val="00D9548F"/>
    <w:rsid w:val="00DD3CDF"/>
    <w:rsid w:val="00E127BF"/>
    <w:rsid w:val="00E41722"/>
    <w:rsid w:val="00E9239D"/>
    <w:rsid w:val="00EB5B7B"/>
    <w:rsid w:val="00EC2AB4"/>
    <w:rsid w:val="00ED14EC"/>
    <w:rsid w:val="00ED6AB6"/>
    <w:rsid w:val="00EE1590"/>
    <w:rsid w:val="00EE566D"/>
    <w:rsid w:val="00EF33F1"/>
    <w:rsid w:val="00EF55DE"/>
    <w:rsid w:val="00F016D2"/>
    <w:rsid w:val="00F07585"/>
    <w:rsid w:val="00F25265"/>
    <w:rsid w:val="00F423E1"/>
    <w:rsid w:val="00F512A4"/>
    <w:rsid w:val="00F63247"/>
    <w:rsid w:val="00F7090D"/>
    <w:rsid w:val="00F9233E"/>
    <w:rsid w:val="00F96EF1"/>
    <w:rsid w:val="00FA58D8"/>
    <w:rsid w:val="00FA5A1A"/>
    <w:rsid w:val="00FC67CB"/>
    <w:rsid w:val="00FE21E2"/>
    <w:rsid w:val="00FF0735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5E133973"/>
  <w15:chartTrackingRefBased/>
  <w15:docId w15:val="{EAC16415-4B5D-4C03-BC64-E6286B9F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19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6D29"/>
    <w:pPr>
      <w:keepNext/>
      <w:widowControl w:val="0"/>
      <w:snapToGri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66D29"/>
    <w:rPr>
      <w:rFonts w:ascii="Arial" w:eastAsia="Times New Roman" w:hAnsi="Arial" w:cs="Arial"/>
      <w:b/>
      <w:bCs/>
      <w:sz w:val="26"/>
      <w:szCs w:val="26"/>
    </w:rPr>
  </w:style>
  <w:style w:type="table" w:styleId="TableGrid">
    <w:name w:val="Table Grid"/>
    <w:basedOn w:val="TableNormal"/>
    <w:rsid w:val="0086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66D29"/>
    <w:rPr>
      <w:rFonts w:ascii="TimesNewRomanUnicode" w:hAnsi="TimesNewRomanUnicod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66D2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6D2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D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66D2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D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82A"/>
    <w:rPr>
      <w:rFonts w:ascii="Segoe UI" w:eastAsia="Times New Roman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7C1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C1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C1C"/>
    <w:rPr>
      <w:vertAlign w:val="superscript"/>
    </w:rPr>
  </w:style>
  <w:style w:type="paragraph" w:styleId="ListParagraph">
    <w:name w:val="List Paragraph"/>
    <w:basedOn w:val="Normal"/>
    <w:uiPriority w:val="34"/>
    <w:qFormat/>
    <w:rsid w:val="0089414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69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691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691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91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219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Other1">
    <w:name w:val="Other|1_"/>
    <w:basedOn w:val="DefaultParagraphFont"/>
    <w:qFormat/>
    <w:rsid w:val="00B448A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C9C34-F578-4B2E-9EA9-52E09300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Daniela Kirilova Dimitrova</cp:lastModifiedBy>
  <cp:revision>10</cp:revision>
  <dcterms:created xsi:type="dcterms:W3CDTF">2024-05-08T13:56:00Z</dcterms:created>
  <dcterms:modified xsi:type="dcterms:W3CDTF">2025-06-17T10:50:00Z</dcterms:modified>
</cp:coreProperties>
</file>